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FE0EE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7084FBC0" w14:textId="77777777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4674F6" w:rsidRPr="00EB1776">
        <w:rPr>
          <w:sz w:val="22"/>
          <w:szCs w:val="22"/>
        </w:rPr>
        <w:t>станции затаривания в МКР типа Биг-Бэг</w:t>
      </w:r>
    </w:p>
    <w:p w14:paraId="38BAE72B" w14:textId="77777777" w:rsidR="004674F6" w:rsidRPr="00EB1776" w:rsidRDefault="004674F6" w:rsidP="004674F6">
      <w:pPr>
        <w:rPr>
          <w:sz w:val="22"/>
          <w:szCs w:val="22"/>
        </w:rPr>
      </w:pPr>
    </w:p>
    <w:p w14:paraId="75431E2E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2AE9C871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65BB6918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61BBB9F3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79D97F42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36"/>
        <w:gridCol w:w="2976"/>
        <w:gridCol w:w="614"/>
        <w:gridCol w:w="2536"/>
      </w:tblGrid>
      <w:tr w:rsidR="004674F6" w:rsidRPr="00EB1776" w14:paraId="55EFB676" w14:textId="77777777" w:rsidTr="00C02418">
        <w:trPr>
          <w:trHeight w:val="397"/>
        </w:trPr>
        <w:tc>
          <w:tcPr>
            <w:tcW w:w="10062" w:type="dxa"/>
            <w:gridSpan w:val="4"/>
            <w:shd w:val="clear" w:color="auto" w:fill="F2F2F2" w:themeFill="background1" w:themeFillShade="F2"/>
            <w:vAlign w:val="center"/>
          </w:tcPr>
          <w:p w14:paraId="27F3FAF8" w14:textId="61D08CED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022A2E">
              <w:rPr>
                <w:sz w:val="22"/>
                <w:szCs w:val="22"/>
              </w:rPr>
              <w:t>станции затаривания</w:t>
            </w:r>
          </w:p>
        </w:tc>
      </w:tr>
      <w:tr w:rsidR="004674F6" w:rsidRPr="00EB1776" w14:paraId="01C88C1C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6837B9D0" w14:textId="77777777" w:rsidR="004674F6" w:rsidRPr="00EB1776" w:rsidRDefault="00846BB5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Производительность, Биг-Бэгов</w:t>
            </w:r>
            <w:r w:rsidR="004674F6" w:rsidRPr="00EB1776">
              <w:rPr>
                <w:sz w:val="22"/>
                <w:szCs w:val="22"/>
              </w:rPr>
              <w:t>/ч</w:t>
            </w:r>
            <w:r w:rsidR="002A36CA" w:rsidRPr="00EB1776">
              <w:rPr>
                <w:sz w:val="22"/>
                <w:szCs w:val="22"/>
              </w:rPr>
              <w:t>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CE03E73" w14:textId="77777777" w:rsidR="004674F6" w:rsidRPr="00EB1776" w:rsidRDefault="004674F6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5E4F48" w:rsidRPr="00EB1776" w14:paraId="05DBE399" w14:textId="77777777" w:rsidTr="005E4F48">
        <w:trPr>
          <w:trHeight w:val="397"/>
        </w:trPr>
        <w:tc>
          <w:tcPr>
            <w:tcW w:w="3936" w:type="dxa"/>
            <w:shd w:val="clear" w:color="auto" w:fill="FFFFFF" w:themeFill="background1"/>
            <w:vAlign w:val="center"/>
          </w:tcPr>
          <w:p w14:paraId="05B3C8D8" w14:textId="77777777" w:rsidR="005E4F48" w:rsidRPr="00EB1776" w:rsidRDefault="005E4F48" w:rsidP="0020137D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Вес дозы</w:t>
            </w:r>
            <w:r>
              <w:rPr>
                <w:sz w:val="22"/>
                <w:szCs w:val="22"/>
              </w:rPr>
              <w:t xml:space="preserve"> фасуемого продукта</w:t>
            </w:r>
            <w:r w:rsidRPr="00EB1776">
              <w:rPr>
                <w:sz w:val="22"/>
                <w:szCs w:val="22"/>
              </w:rPr>
              <w:t>, кг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5D2CC290" w14:textId="77777777" w:rsidR="005E4F48" w:rsidRPr="006C731B" w:rsidRDefault="005E4F48" w:rsidP="005E4F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Минимальная _____</w:t>
            </w:r>
          </w:p>
        </w:tc>
        <w:tc>
          <w:tcPr>
            <w:tcW w:w="3150" w:type="dxa"/>
            <w:gridSpan w:val="2"/>
            <w:shd w:val="clear" w:color="auto" w:fill="FFFFFF" w:themeFill="background1"/>
            <w:vAlign w:val="center"/>
          </w:tcPr>
          <w:p w14:paraId="1930F2B6" w14:textId="77777777" w:rsidR="005E4F48" w:rsidRPr="006C731B" w:rsidRDefault="005E4F48" w:rsidP="005E4F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_____</w:t>
            </w:r>
          </w:p>
        </w:tc>
      </w:tr>
      <w:tr w:rsidR="00BF0F6D" w:rsidRPr="00EB1776" w14:paraId="738F6D91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5FB70FE4" w14:textId="75934835" w:rsidR="00BF0F6D" w:rsidRPr="00EB1776" w:rsidRDefault="00C46572" w:rsidP="00631067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 транспортирования,</w:t>
            </w:r>
            <w:r w:rsidR="00BF0F6D" w:rsidRPr="00EB1776">
              <w:rPr>
                <w:sz w:val="22"/>
                <w:szCs w:val="22"/>
              </w:rPr>
              <w:t xml:space="preserve"> загруженного Биг-Бэга из зоны фасовки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CE97739" w14:textId="77777777" w:rsidR="00BF0F6D" w:rsidRPr="00EB1776" w:rsidRDefault="00BF0F6D" w:rsidP="00631067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Погрузчик / Конвейер</w:t>
            </w:r>
          </w:p>
        </w:tc>
      </w:tr>
      <w:tr w:rsidR="00BF0F6D" w:rsidRPr="00EB1776" w14:paraId="4532A1F6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606B45CA" w14:textId="77777777" w:rsidR="00BF0F6D" w:rsidRPr="00EB1776" w:rsidRDefault="00BF0F6D" w:rsidP="0020137D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Наличие системы аспирации в комплекте поставки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E6148CD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BF0F6D" w:rsidRPr="00EB1776" w14:paraId="71C78D43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427C2AC4" w14:textId="77777777" w:rsidR="00BF0F6D" w:rsidRPr="00EB1776" w:rsidRDefault="00BF0F6D" w:rsidP="0020137D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Наличие системы надува мешка в комплекте поставки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0817739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6F660799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0F832F17" w14:textId="77777777" w:rsidR="00696F83" w:rsidRPr="00EB1776" w:rsidRDefault="00696F83" w:rsidP="00631067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Наличие </w:t>
            </w:r>
            <w:r>
              <w:rPr>
                <w:sz w:val="22"/>
                <w:szCs w:val="22"/>
              </w:rPr>
              <w:t>накопительного бункера в комплекте поставки (укажите объём)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6B240A0" w14:textId="77777777" w:rsidR="00696F83" w:rsidRPr="00EB1776" w:rsidRDefault="00696F83" w:rsidP="00631067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4E9E54EC" w14:textId="77777777" w:rsidTr="004A5D3B">
        <w:trPr>
          <w:trHeight w:val="397"/>
        </w:trPr>
        <w:tc>
          <w:tcPr>
            <w:tcW w:w="10062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3E71BE" w14:textId="77777777" w:rsidR="00696F83" w:rsidRPr="00EB1776" w:rsidRDefault="00696F83" w:rsidP="00842A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материалу изготовления деталей, соприкасающихся с фасуемым продуктом</w:t>
            </w:r>
          </w:p>
        </w:tc>
      </w:tr>
      <w:tr w:rsidR="00696F83" w:rsidRPr="00EB1776" w14:paraId="17CB0551" w14:textId="77777777" w:rsidTr="003C21C9">
        <w:trPr>
          <w:trHeight w:val="397"/>
        </w:trPr>
        <w:tc>
          <w:tcPr>
            <w:tcW w:w="752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2CC5D7" w14:textId="77777777" w:rsidR="00696F83" w:rsidRPr="00EB1776" w:rsidRDefault="00696F83" w:rsidP="00842A24">
            <w:pPr>
              <w:spacing w:line="270" w:lineRule="atLeast"/>
              <w:rPr>
                <w:sz w:val="22"/>
                <w:szCs w:val="22"/>
              </w:rPr>
            </w:pPr>
            <w:bookmarkStart w:id="0" w:name="_GoBack" w:colFirst="0" w:colLast="1"/>
            <w:r>
              <w:rPr>
                <w:sz w:val="22"/>
                <w:szCs w:val="22"/>
              </w:rPr>
              <w:t>Углеродистая сталь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AE965B" w14:textId="77777777" w:rsidR="00696F83" w:rsidRPr="00EB1776" w:rsidRDefault="00696F83" w:rsidP="00842A24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1BB63210" w14:textId="77777777" w:rsidTr="003C21C9">
        <w:trPr>
          <w:trHeight w:val="397"/>
        </w:trPr>
        <w:tc>
          <w:tcPr>
            <w:tcW w:w="752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97A966" w14:textId="77777777" w:rsidR="00696F83" w:rsidRDefault="00696F83" w:rsidP="00842A24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Нержавеющая сталь (укажите марку стали)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4A9800" w14:textId="77777777" w:rsidR="00696F83" w:rsidRPr="00EB1776" w:rsidRDefault="00696F83" w:rsidP="00842A24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bookmarkEnd w:id="0"/>
      <w:tr w:rsidR="00696F83" w:rsidRPr="00EB1776" w14:paraId="3FA6068A" w14:textId="77777777" w:rsidTr="00C02418">
        <w:trPr>
          <w:trHeight w:val="397"/>
        </w:trPr>
        <w:tc>
          <w:tcPr>
            <w:tcW w:w="10062" w:type="dxa"/>
            <w:gridSpan w:val="4"/>
            <w:shd w:val="clear" w:color="auto" w:fill="F2F2F2" w:themeFill="background1" w:themeFillShade="F2"/>
            <w:vAlign w:val="center"/>
          </w:tcPr>
          <w:p w14:paraId="37AB3F3E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696F83" w:rsidRPr="00EB1776" w14:paraId="138B9630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5F55ADE1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74FC7118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394D1201" w14:textId="77777777" w:rsidTr="00C02418">
        <w:trPr>
          <w:trHeight w:val="397"/>
        </w:trPr>
        <w:tc>
          <w:tcPr>
            <w:tcW w:w="10062" w:type="dxa"/>
            <w:gridSpan w:val="4"/>
            <w:shd w:val="clear" w:color="auto" w:fill="F2F2F2" w:themeFill="background1" w:themeFillShade="F2"/>
            <w:vAlign w:val="center"/>
          </w:tcPr>
          <w:p w14:paraId="6D0D7BA3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Основные характеристики применяемых Биг-Бэгов</w:t>
            </w:r>
          </w:p>
        </w:tc>
      </w:tr>
      <w:tr w:rsidR="00696F83" w:rsidRPr="00EB1776" w14:paraId="58A3D581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5CB87885" w14:textId="77777777" w:rsidR="00696F83" w:rsidRPr="00EB1776" w:rsidRDefault="00696F83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Размеры пустого Биг-Бэга</w:t>
            </w:r>
            <w:r w:rsidRPr="00EB1776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2BF45D16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EC4693A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20429EC4" w14:textId="77777777" w:rsidR="00696F83" w:rsidRPr="00EB1776" w:rsidRDefault="00696F83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Размеры загруженного Биг-Бэга</w:t>
            </w:r>
            <w:r w:rsidRPr="00EB1776">
              <w:rPr>
                <w:sz w:val="22"/>
                <w:szCs w:val="22"/>
              </w:rPr>
              <w:t xml:space="preserve"> в подвешенном состоянии</w:t>
            </w:r>
            <w:r>
              <w:rPr>
                <w:sz w:val="22"/>
                <w:szCs w:val="22"/>
              </w:rPr>
              <w:t xml:space="preserve"> за стропы</w:t>
            </w:r>
            <w:r w:rsidRPr="00EB1776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6D18412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5525B6D7" w14:textId="77777777" w:rsidTr="003C21C9">
        <w:trPr>
          <w:trHeight w:val="397"/>
        </w:trPr>
        <w:tc>
          <w:tcPr>
            <w:tcW w:w="752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05A2DF" w14:textId="77777777" w:rsidR="00696F83" w:rsidRPr="00EB1776" w:rsidRDefault="00696F83" w:rsidP="0020137D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Количество строп, шт.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4625D2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43AB71FE" w14:textId="77777777" w:rsidTr="003C21C9">
        <w:trPr>
          <w:trHeight w:val="397"/>
        </w:trPr>
        <w:tc>
          <w:tcPr>
            <w:tcW w:w="752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E42FDF" w14:textId="77777777" w:rsidR="00696F83" w:rsidRPr="00EB1776" w:rsidRDefault="00696F83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Диаметр загрузочной горловины, мм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0D48B8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0C88F9E7" w14:textId="77777777" w:rsidTr="00C02418">
        <w:trPr>
          <w:trHeight w:val="397"/>
        </w:trPr>
        <w:tc>
          <w:tcPr>
            <w:tcW w:w="10062" w:type="dxa"/>
            <w:gridSpan w:val="4"/>
            <w:shd w:val="clear" w:color="auto" w:fill="F2F2F2" w:themeFill="background1" w:themeFillShade="F2"/>
            <w:vAlign w:val="center"/>
          </w:tcPr>
          <w:p w14:paraId="2340EB20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характеристики фасуемого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696F83" w:rsidRPr="00EB1776" w14:paraId="11641D56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7DE7CD22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40B596B9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43A5217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48C635D2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770BA15D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70F98BBF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1C6C0603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772F69C4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2DB60F44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30730EDB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490DB3C3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06C61FD1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3C746BDC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95AADB0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429A94D8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79BF5775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C8B2F19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453678C2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3F4CF63D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68F5EDA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254262B9" w14:textId="77777777" w:rsidTr="003C21C9">
        <w:trPr>
          <w:trHeight w:val="397"/>
        </w:trPr>
        <w:tc>
          <w:tcPr>
            <w:tcW w:w="7526" w:type="dxa"/>
            <w:gridSpan w:val="3"/>
            <w:shd w:val="clear" w:color="auto" w:fill="FFFFFF" w:themeFill="background1"/>
            <w:vAlign w:val="center"/>
          </w:tcPr>
          <w:p w14:paraId="55C380B8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482DEF4E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456A648F" w14:textId="77777777" w:rsidTr="003C21C9">
        <w:trPr>
          <w:trHeight w:val="397"/>
        </w:trPr>
        <w:tc>
          <w:tcPr>
            <w:tcW w:w="752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D20F72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сводообразованию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A78A1D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16AF8D47" w14:textId="77777777" w:rsidTr="003C21C9">
        <w:trPr>
          <w:trHeight w:val="397"/>
        </w:trPr>
        <w:tc>
          <w:tcPr>
            <w:tcW w:w="752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A09C9D" w14:textId="77777777" w:rsidR="00696F83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504A2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064B05AD" w14:textId="77777777" w:rsidTr="00C02418">
        <w:trPr>
          <w:trHeight w:val="397"/>
        </w:trPr>
        <w:tc>
          <w:tcPr>
            <w:tcW w:w="10062" w:type="dxa"/>
            <w:gridSpan w:val="4"/>
            <w:shd w:val="clear" w:color="auto" w:fill="F2F2F2" w:themeFill="background1" w:themeFillShade="F2"/>
            <w:vAlign w:val="center"/>
          </w:tcPr>
          <w:p w14:paraId="67CB88C6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proofErr w:type="gramStart"/>
            <w:r w:rsidRPr="00EB1776">
              <w:rPr>
                <w:sz w:val="22"/>
                <w:szCs w:val="22"/>
              </w:rPr>
              <w:t>Дополнительные требования</w:t>
            </w:r>
            <w:proofErr w:type="gramEnd"/>
            <w:r w:rsidRPr="00EB1776">
              <w:rPr>
                <w:sz w:val="22"/>
                <w:szCs w:val="22"/>
              </w:rPr>
              <w:t xml:space="preserve"> не указанные в опросном листе</w:t>
            </w:r>
          </w:p>
        </w:tc>
      </w:tr>
      <w:tr w:rsidR="00696F83" w:rsidRPr="00EB1776" w14:paraId="40ECA0AC" w14:textId="77777777" w:rsidTr="00C02418">
        <w:trPr>
          <w:trHeight w:val="397"/>
        </w:trPr>
        <w:tc>
          <w:tcPr>
            <w:tcW w:w="10062" w:type="dxa"/>
            <w:gridSpan w:val="4"/>
            <w:shd w:val="clear" w:color="auto" w:fill="FFFFFF" w:themeFill="background1"/>
            <w:vAlign w:val="center"/>
          </w:tcPr>
          <w:p w14:paraId="072566FD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50DCB921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6A07A" w14:textId="77777777" w:rsidR="006A679D" w:rsidRDefault="006A679D">
      <w:r>
        <w:separator/>
      </w:r>
    </w:p>
  </w:endnote>
  <w:endnote w:type="continuationSeparator" w:id="0">
    <w:p w14:paraId="49E5BECB" w14:textId="77777777" w:rsidR="006A679D" w:rsidRDefault="006A6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C9A7B" w14:textId="77777777" w:rsidR="006A679D" w:rsidRDefault="006A679D">
      <w:r>
        <w:separator/>
      </w:r>
    </w:p>
  </w:footnote>
  <w:footnote w:type="continuationSeparator" w:id="0">
    <w:p w14:paraId="68411992" w14:textId="77777777" w:rsidR="006A679D" w:rsidRDefault="006A6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CE1DC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6DD4CD12" wp14:editId="17CC1C16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2A2E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679D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57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298D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B977A6"/>
  <w15:docId w15:val="{43E56D3A-53BF-4A9B-8400-C001FB3C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D05FD-B9E3-4D41-B5F0-BAFCB84E4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87</cp:revision>
  <cp:lastPrinted>2018-09-14T13:45:00Z</cp:lastPrinted>
  <dcterms:created xsi:type="dcterms:W3CDTF">2015-09-14T09:48:00Z</dcterms:created>
  <dcterms:modified xsi:type="dcterms:W3CDTF">2023-07-20T06:02:00Z</dcterms:modified>
</cp:coreProperties>
</file>